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 МУНИЦИПАЛЬНОГО ОБРАЗОВАНИЯ</w:t>
      </w: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КОТЕЛЬНИЧСКИЙ МУНИЦИПАЛЬНЫЙ РАЙОН КИРОВСКОЙ ОБЛАСТИ</w:t>
      </w: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№100</w:t>
      </w: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16.06.2021 года</w:t>
      </w: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отельнич, ул.Карла Маркса, 16; тел. 8(83342)4-13-73;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kotrayon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kdn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A6C85" w:rsidRDefault="000A6C85" w:rsidP="000A6C85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механизма разработки планов индивидуальной профилактической работы с семьями и несовершеннолетними, находящимися  в социально опасном положении </w:t>
      </w: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их исполнением»</w:t>
      </w:r>
    </w:p>
    <w:p w:rsidR="000A6C85" w:rsidRDefault="000A6C85" w:rsidP="000A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Комиссия по делам несовершеннолетних  и защите их прав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Котельничский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муниципальный район Кировской области (далее КДН и ЗП) в составе:</w:t>
      </w: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председательствующего</w:t>
      </w:r>
      <w:r>
        <w:rPr>
          <w:rFonts w:ascii="Times New Roman CYR" w:hAnsi="Times New Roman CYR" w:cs="Times New Roman CYR"/>
          <w:sz w:val="28"/>
          <w:szCs w:val="28"/>
        </w:rPr>
        <w:t xml:space="preserve">  Зайцевой Л.Ф.</w:t>
      </w: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ответственного секретаря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Юферевой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Л.И.</w:t>
      </w: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членов комиссии: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Крекниной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Е.В., Козловой Т.В.,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Холманских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В.Г., Новиковой А.А.,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Кислицыной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Сырбул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С.А.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присутствии представителя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Котельничской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межрайонной прокуратуры Захарова Р.А.,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рассмотрев проект механизма разработки планов индивидуальной профилактической работы с семьями и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несовершеннолетними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находящимися в социально опасном положении и контроля за их исполнением, с целью совершенствования индивидуальной профилактической работы в отношении семей и несовершеннолетних, находящихся в социально опасном положении,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0A6C85" w:rsidRDefault="000A6C85" w:rsidP="000A6C85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«М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еханизм разработки планов индивидуальной профилактической работы с семьями и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несовершеннолетними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находящимися в социально опасном положении и контроля за их исполнением» в новой редакции.</w:t>
      </w:r>
    </w:p>
    <w:p w:rsidR="000A6C85" w:rsidRDefault="000A6C85" w:rsidP="000A6C85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Постановление КДН и ЗП от 31.05.2017 №78 «Об утверждении механизма разработки планов индивидуальной профилактической работы с семьями и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несовершеннолетними в социально опасном положении и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их исполнением» считать утратившим силу.</w:t>
      </w:r>
    </w:p>
    <w:p w:rsidR="000A6C85" w:rsidRDefault="000A6C85" w:rsidP="000A6C85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ответственного секретаря КДН и ЗП </w:t>
      </w:r>
      <w:proofErr w:type="spellStart"/>
      <w:r>
        <w:rPr>
          <w:sz w:val="28"/>
          <w:szCs w:val="28"/>
        </w:rPr>
        <w:t>Юфереву</w:t>
      </w:r>
      <w:proofErr w:type="spellEnd"/>
      <w:r>
        <w:rPr>
          <w:sz w:val="28"/>
          <w:szCs w:val="28"/>
        </w:rPr>
        <w:t xml:space="preserve"> Л.И.</w:t>
      </w:r>
    </w:p>
    <w:p w:rsidR="000A6C85" w:rsidRDefault="000A6C85" w:rsidP="000A6C85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left="-207"/>
        <w:contextualSpacing/>
        <w:jc w:val="both"/>
        <w:rPr>
          <w:sz w:val="28"/>
          <w:szCs w:val="28"/>
        </w:rPr>
      </w:pPr>
    </w:p>
    <w:p w:rsidR="000A6C85" w:rsidRDefault="000A6C85" w:rsidP="000A6C85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left="-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  <w:t>_____________________        Л.Ф.Зайцева</w:t>
      </w: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   КДН и ЗП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Л.И.Юферева</w:t>
      </w:r>
      <w:proofErr w:type="spellEnd"/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КДН и ЗП, ПДН, МКЦСОН, РУО, культура, ЦЗН, ЦРБ, УИИ, орган опеки</w:t>
      </w:r>
    </w:p>
    <w:p w:rsidR="000A6C85" w:rsidRDefault="000A6C85" w:rsidP="000A6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5040" w:rsidRDefault="00215040"/>
    <w:p w:rsidR="00085ACB" w:rsidRDefault="00085ACB"/>
    <w:p w:rsidR="00085ACB" w:rsidRDefault="00085ACB"/>
    <w:p w:rsidR="00085ACB" w:rsidRPr="00891748" w:rsidRDefault="00085ACB" w:rsidP="008917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91748">
        <w:rPr>
          <w:rFonts w:ascii="Times New Roman" w:hAnsi="Times New Roman" w:cs="Times New Roman"/>
          <w:sz w:val="24"/>
          <w:szCs w:val="24"/>
        </w:rPr>
        <w:t>УТВЕРЖДЕН</w:t>
      </w:r>
    </w:p>
    <w:p w:rsidR="00085ACB" w:rsidRPr="00891748" w:rsidRDefault="00085ACB" w:rsidP="008917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1748">
        <w:rPr>
          <w:rFonts w:ascii="Times New Roman" w:hAnsi="Times New Roman" w:cs="Times New Roman"/>
          <w:sz w:val="24"/>
          <w:szCs w:val="24"/>
        </w:rPr>
        <w:t>Постановлением КДН и ЗП</w:t>
      </w:r>
    </w:p>
    <w:p w:rsidR="00085ACB" w:rsidRDefault="00085ACB" w:rsidP="008917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1748">
        <w:rPr>
          <w:rFonts w:ascii="Times New Roman" w:hAnsi="Times New Roman" w:cs="Times New Roman"/>
          <w:sz w:val="24"/>
          <w:szCs w:val="24"/>
        </w:rPr>
        <w:t>от 16.06.2021 №100</w:t>
      </w:r>
    </w:p>
    <w:p w:rsidR="00891748" w:rsidRDefault="00891748" w:rsidP="0089174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85ACB" w:rsidRPr="00891748" w:rsidRDefault="00085ACB" w:rsidP="00085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48">
        <w:rPr>
          <w:rFonts w:ascii="Times New Roman" w:hAnsi="Times New Roman" w:cs="Times New Roman"/>
          <w:b/>
          <w:sz w:val="24"/>
          <w:szCs w:val="24"/>
        </w:rPr>
        <w:t>Механизм разработки планов индивидуальной профилактической работы с семьями и несовершеннолетними</w:t>
      </w:r>
      <w:r w:rsidR="00683D42" w:rsidRPr="00891748">
        <w:rPr>
          <w:rFonts w:ascii="Times New Roman" w:hAnsi="Times New Roman" w:cs="Times New Roman"/>
          <w:b/>
          <w:sz w:val="24"/>
          <w:szCs w:val="24"/>
        </w:rPr>
        <w:t xml:space="preserve">, находящимися в социально опасном положении, и </w:t>
      </w:r>
      <w:proofErr w:type="gramStart"/>
      <w:r w:rsidR="00683D42" w:rsidRPr="0089174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83D42" w:rsidRPr="00891748">
        <w:rPr>
          <w:rFonts w:ascii="Times New Roman" w:hAnsi="Times New Roman" w:cs="Times New Roman"/>
          <w:b/>
          <w:sz w:val="24"/>
          <w:szCs w:val="24"/>
        </w:rPr>
        <w:t xml:space="preserve"> их исполнением</w:t>
      </w:r>
    </w:p>
    <w:p w:rsidR="00683D42" w:rsidRPr="00683D42" w:rsidRDefault="00683D42" w:rsidP="00683D4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3D42">
        <w:rPr>
          <w:rFonts w:ascii="Times New Roman" w:hAnsi="Times New Roman" w:cs="Times New Roman"/>
          <w:sz w:val="24"/>
          <w:szCs w:val="24"/>
        </w:rPr>
        <w:t>Ответственный секретарь КДН и ЗП в трехдневный срок со дня принятия направляет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индивидуальной профилактической работы (далее ИПР) в отношении семьи или несовершеннолетнего в органы и учреждения системы профилактики, для сбора предложений и составления плана ИПР.</w:t>
      </w:r>
    </w:p>
    <w:p w:rsidR="00683D42" w:rsidRPr="003D0CAC" w:rsidRDefault="00683D42" w:rsidP="00683D4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Органы и учреждения системы профилактики, ответственные за проведение ИПР, в семидневный срок</w:t>
      </w:r>
      <w:r w:rsidR="003D0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направляют предложения о включении мероприятий в план ИПР в орган (учреждение), ответственный за разработку и реализацию плана, в письменном виде.</w:t>
      </w:r>
    </w:p>
    <w:p w:rsidR="003D0CAC" w:rsidRPr="003D0CAC" w:rsidRDefault="003D0CAC" w:rsidP="00683D4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 (учреждение), ответственный за разработку и реализацию плана ИПР, определяется при постановке на учет семьи или несовершеннолетнего постановлением КДН и ЗП, ответственным назначается специалист соответствующего органа (учреждения), член КДН и ЗП:</w:t>
      </w:r>
    </w:p>
    <w:p w:rsidR="003D0CAC" w:rsidRPr="003D0CAC" w:rsidRDefault="003D0CAC" w:rsidP="003D0C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Специалист Управления образования – в отношении учащихся школ и учреждений СПО, а также семей с детьми, получающими образование в образовательных организациях района.</w:t>
      </w:r>
    </w:p>
    <w:p w:rsidR="003D0CAC" w:rsidRDefault="003D0CAC" w:rsidP="003D0C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КОГАУСО «МКЦСОН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в отношении неорганизованных несовершеннолетних и семей, имеющих ребенка дошкольного возраста, не посещающего образовательную организацию.</w:t>
      </w:r>
    </w:p>
    <w:p w:rsidR="003D0CAC" w:rsidRDefault="003D0CAC" w:rsidP="003D0C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опеке и попечительству – в отношении детей-сирот и детей, оставшихся без попечения родителей, замещающих семей.</w:t>
      </w:r>
    </w:p>
    <w:p w:rsidR="003D0CAC" w:rsidRDefault="003D0CAC" w:rsidP="003D0C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КДН и ЗП – в отношении родителей, ограниченных в родительских правах.</w:t>
      </w:r>
    </w:p>
    <w:p w:rsidR="003D0CAC" w:rsidRDefault="003D0CAC" w:rsidP="003D0C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разрабатывает план ИПР и за 2 дня до очередного заседания КДН и ЗП направляет его на утверждение.</w:t>
      </w:r>
    </w:p>
    <w:p w:rsidR="003D0CAC" w:rsidRDefault="003D0CAC" w:rsidP="003D0CAC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мероприятия не соответствуют выявленным проблемам, план отправляется КДН и ЗП на доработку в орган (учреждение), ответственный за разработку и реализацию плана ИПР сроком на 2 дня, после чего возвращается на утверждение в КДН и ЗП.</w:t>
      </w:r>
    </w:p>
    <w:p w:rsidR="003D0CAC" w:rsidRDefault="003D0CAC" w:rsidP="003D0CAC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утверждается на заседании комиссии постановлением КДН и ЗП, которое направляется в органы (учреждения) в трехдневный срок для реализации</w:t>
      </w:r>
      <w:r w:rsidR="00891748">
        <w:rPr>
          <w:rFonts w:ascii="Times New Roman" w:hAnsi="Times New Roman" w:cs="Times New Roman"/>
          <w:sz w:val="24"/>
          <w:szCs w:val="24"/>
        </w:rPr>
        <w:t>.</w:t>
      </w:r>
    </w:p>
    <w:p w:rsidR="00891748" w:rsidRDefault="00891748" w:rsidP="003D0CAC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разрабатывается на 6 месяцев, по истечению которых всеми органами (учреждениями), участвовавшими в реализации плана, в КДН и ЗП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предоставляются отчеты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его исполнении с заключением о необходимости продолжить работу или о возможности снятия семьи (несовершеннолетнего) с учета по исправлению.</w:t>
      </w:r>
    </w:p>
    <w:p w:rsidR="00891748" w:rsidRDefault="00891748" w:rsidP="003D0CAC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назначенные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разработку и реализацию планов ИПР, несут персональную ответственность за разработку, исполнение планов и своевременное предоставление отчетов в КДН и ЗП.</w:t>
      </w:r>
    </w:p>
    <w:p w:rsidR="00891748" w:rsidRPr="003D0CAC" w:rsidRDefault="00891748" w:rsidP="003D0CAC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постановлений КДН и ЗП осуществляет ответственный секретарь КДН и ЗП.</w:t>
      </w:r>
    </w:p>
    <w:sectPr w:rsidR="00891748" w:rsidRPr="003D0CAC" w:rsidSect="002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6E0"/>
    <w:multiLevelType w:val="hybridMultilevel"/>
    <w:tmpl w:val="D85CC5A2"/>
    <w:lvl w:ilvl="0" w:tplc="F2B2548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B6BB8"/>
    <w:multiLevelType w:val="hybridMultilevel"/>
    <w:tmpl w:val="530EB7C4"/>
    <w:lvl w:ilvl="0" w:tplc="787C9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C85"/>
    <w:rsid w:val="00085ACB"/>
    <w:rsid w:val="000A6C85"/>
    <w:rsid w:val="00215040"/>
    <w:rsid w:val="003D0CAC"/>
    <w:rsid w:val="00683D42"/>
    <w:rsid w:val="0089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C85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0A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rayon-kd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2022-02-01T11:31:00Z</dcterms:created>
  <dcterms:modified xsi:type="dcterms:W3CDTF">2022-02-01T12:32:00Z</dcterms:modified>
</cp:coreProperties>
</file>